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E7" w:rsidRPr="00475779" w:rsidRDefault="00C061E7" w:rsidP="00C061E7">
      <w:pPr>
        <w:pBdr>
          <w:bottom w:val="single" w:sz="4" w:space="1" w:color="auto"/>
        </w:pBdr>
        <w:rPr>
          <w:rFonts w:ascii="Franklin Gothic Book" w:hAnsi="Franklin Gothic Book"/>
          <w:sz w:val="32"/>
        </w:rPr>
      </w:pPr>
      <w:r w:rsidRPr="00475779">
        <w:rPr>
          <w:rFonts w:ascii="Franklin Gothic Book" w:hAnsi="Franklin Gothic Book"/>
          <w:sz w:val="32"/>
        </w:rPr>
        <w:t>Cancel</w:t>
      </w:r>
      <w:r w:rsidR="00176CBF">
        <w:rPr>
          <w:rFonts w:ascii="Franklin Gothic Book" w:hAnsi="Franklin Gothic Book"/>
          <w:sz w:val="32"/>
        </w:rPr>
        <w:t>l</w:t>
      </w:r>
      <w:bookmarkStart w:id="0" w:name="_GoBack"/>
      <w:bookmarkEnd w:id="0"/>
      <w:r w:rsidRPr="00475779">
        <w:rPr>
          <w:rFonts w:ascii="Franklin Gothic Book" w:hAnsi="Franklin Gothic Book"/>
          <w:sz w:val="32"/>
        </w:rPr>
        <w:t>ation form</w:t>
      </w:r>
    </w:p>
    <w:p w:rsidR="00C061E7" w:rsidRPr="00475779" w:rsidRDefault="00C061E7" w:rsidP="00C061E7">
      <w:pPr>
        <w:spacing w:after="0" w:line="240" w:lineRule="auto"/>
        <w:rPr>
          <w:rFonts w:ascii="Franklin Gothic Book" w:hAnsi="Franklin Gothic Book"/>
          <w:b/>
        </w:rPr>
      </w:pPr>
      <w:r w:rsidRPr="00475779">
        <w:rPr>
          <w:rFonts w:ascii="Franklin Gothic Book" w:hAnsi="Franklin Gothic Book"/>
          <w:b/>
        </w:rPr>
        <w:t>Right to cancel</w:t>
      </w:r>
    </w:p>
    <w:p w:rsidR="00C061E7" w:rsidRPr="00475779" w:rsidRDefault="00C061E7" w:rsidP="00C061E7">
      <w:pP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You have the right to cancel this contract within 14 days without giving any reason. Cancellation will not affect your ability to study with us in the future.</w:t>
      </w:r>
    </w:p>
    <w:p w:rsidR="00C061E7" w:rsidRPr="00475779" w:rsidRDefault="00C061E7" w:rsidP="00475779">
      <w:pPr>
        <w:ind w:right="-330"/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To exercise the right to cancel, you must inform us, either by email (</w:t>
      </w:r>
      <w:hyperlink r:id="rId7" w:history="1">
        <w:r w:rsidRPr="00176CBF">
          <w:rPr>
            <w:rStyle w:val="Hyperlink"/>
            <w:rFonts w:ascii="Franklin Gothic Book" w:hAnsi="Franklin Gothic Book"/>
          </w:rPr>
          <w:t>ice.admissions@ice.cam.ac.uk</w:t>
        </w:r>
      </w:hyperlink>
      <w:r w:rsidRPr="00475779">
        <w:rPr>
          <w:rFonts w:ascii="Franklin Gothic Book" w:hAnsi="Franklin Gothic Book"/>
        </w:rPr>
        <w:t xml:space="preserve">) or by writing to The Registry Manager, Institute of Continuing Education, University of Cambridge, </w:t>
      </w:r>
      <w:proofErr w:type="spellStart"/>
      <w:r w:rsidRPr="00475779">
        <w:rPr>
          <w:rFonts w:ascii="Franklin Gothic Book" w:hAnsi="Franklin Gothic Book"/>
        </w:rPr>
        <w:t>Madingley</w:t>
      </w:r>
      <w:proofErr w:type="spellEnd"/>
      <w:r w:rsidRPr="00475779">
        <w:rPr>
          <w:rFonts w:ascii="Franklin Gothic Book" w:hAnsi="Franklin Gothic Book"/>
        </w:rPr>
        <w:t xml:space="preserve"> Hall, </w:t>
      </w:r>
      <w:proofErr w:type="spellStart"/>
      <w:r w:rsidRPr="00475779">
        <w:rPr>
          <w:rFonts w:ascii="Franklin Gothic Book" w:hAnsi="Franklin Gothic Book"/>
        </w:rPr>
        <w:t>Madingley</w:t>
      </w:r>
      <w:proofErr w:type="spellEnd"/>
      <w:r w:rsidRPr="00475779">
        <w:rPr>
          <w:rFonts w:ascii="Franklin Gothic Book" w:hAnsi="Franklin Gothic Book"/>
        </w:rPr>
        <w:t xml:space="preserve">, </w:t>
      </w:r>
      <w:proofErr w:type="gramStart"/>
      <w:r w:rsidRPr="00475779">
        <w:rPr>
          <w:rFonts w:ascii="Franklin Gothic Book" w:hAnsi="Franklin Gothic Book"/>
        </w:rPr>
        <w:t>Cambridge</w:t>
      </w:r>
      <w:proofErr w:type="gramEnd"/>
      <w:r w:rsidRPr="00475779">
        <w:rPr>
          <w:rFonts w:ascii="Franklin Gothic Book" w:hAnsi="Franklin Gothic Book"/>
        </w:rPr>
        <w:t>, CB23 8QA. You may use the attached model cancellation form, but it is not obligatory.</w:t>
      </w:r>
    </w:p>
    <w:p w:rsidR="00C061E7" w:rsidRPr="00475779" w:rsidRDefault="00C061E7" w:rsidP="00C061E7">
      <w:pPr>
        <w:spacing w:after="0" w:line="240" w:lineRule="auto"/>
        <w:rPr>
          <w:rFonts w:ascii="Franklin Gothic Book" w:hAnsi="Franklin Gothic Book"/>
          <w:b/>
        </w:rPr>
      </w:pPr>
      <w:r w:rsidRPr="00475779">
        <w:rPr>
          <w:rFonts w:ascii="Franklin Gothic Book" w:hAnsi="Franklin Gothic Book"/>
          <w:b/>
        </w:rPr>
        <w:t>Effects of cancellation</w:t>
      </w:r>
    </w:p>
    <w:p w:rsidR="00C061E7" w:rsidRPr="00475779" w:rsidRDefault="00C061E7" w:rsidP="00C061E7">
      <w:pP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If you cancel your registration within 14 days, we will reimburse all payments received from you.</w:t>
      </w:r>
    </w:p>
    <w:p w:rsidR="00C061E7" w:rsidRPr="00475779" w:rsidRDefault="00C061E7" w:rsidP="00C061E7">
      <w:pP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We will make the reimbursement without undue delay, and not later than 14 days after the day on which we are informed about your decision to cancel your registration.</w:t>
      </w:r>
    </w:p>
    <w:p w:rsidR="00C061E7" w:rsidRPr="00475779" w:rsidRDefault="00C061E7" w:rsidP="00C061E7">
      <w:pP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We will make the reimbursement using the same means of payment as you used for the initial transaction, unless you have expressly agreed otherwise; in any event, you will not incur any fees as a result of the reimbursement.</w:t>
      </w:r>
    </w:p>
    <w:p w:rsidR="00C061E7" w:rsidRPr="00475779" w:rsidRDefault="00C061E7" w:rsidP="00475779">
      <w:pPr>
        <w:pBdr>
          <w:top w:val="single" w:sz="4" w:space="1" w:color="auto"/>
        </w:pBd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I/we hereby give notice that I/we wish to cancel my/our registration on the following course:</w:t>
      </w:r>
    </w:p>
    <w:p w:rsidR="00C061E7" w:rsidRDefault="00C061E7" w:rsidP="00C061E7">
      <w:pPr>
        <w:rPr>
          <w:rFonts w:ascii="Franklin Gothic Book" w:hAnsi="Franklin Gothic Book"/>
        </w:rPr>
      </w:pPr>
    </w:p>
    <w:p w:rsidR="00475779" w:rsidRPr="00475779" w:rsidRDefault="00475779" w:rsidP="00C061E7">
      <w:pPr>
        <w:rPr>
          <w:rFonts w:ascii="Franklin Gothic Book" w:hAnsi="Franklin Gothic Book"/>
        </w:rPr>
      </w:pPr>
    </w:p>
    <w:p w:rsidR="00C061E7" w:rsidRPr="00475779" w:rsidRDefault="00C061E7" w:rsidP="00C061E7">
      <w:pPr>
        <w:pBdr>
          <w:top w:val="single" w:sz="4" w:space="1" w:color="auto"/>
        </w:pBd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Name of student(s):</w:t>
      </w:r>
    </w:p>
    <w:p w:rsidR="00C061E7" w:rsidRDefault="00C061E7" w:rsidP="00C061E7">
      <w:pPr>
        <w:rPr>
          <w:rFonts w:ascii="Franklin Gothic Book" w:hAnsi="Franklin Gothic Book"/>
        </w:rPr>
      </w:pPr>
    </w:p>
    <w:p w:rsidR="00475779" w:rsidRPr="00475779" w:rsidRDefault="00475779" w:rsidP="00C061E7">
      <w:pPr>
        <w:rPr>
          <w:rFonts w:ascii="Franklin Gothic Book" w:hAnsi="Franklin Gothic Book"/>
        </w:rPr>
      </w:pPr>
    </w:p>
    <w:p w:rsidR="00C061E7" w:rsidRPr="00475779" w:rsidRDefault="00C061E7" w:rsidP="00C061E7">
      <w:pPr>
        <w:pBdr>
          <w:top w:val="single" w:sz="4" w:space="1" w:color="auto"/>
        </w:pBd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Address of student(s):</w:t>
      </w:r>
    </w:p>
    <w:p w:rsidR="00C061E7" w:rsidRDefault="00C061E7" w:rsidP="00C061E7">
      <w:pPr>
        <w:rPr>
          <w:rFonts w:ascii="Franklin Gothic Book" w:hAnsi="Franklin Gothic Book"/>
        </w:rPr>
      </w:pPr>
    </w:p>
    <w:p w:rsidR="00475779" w:rsidRPr="00475779" w:rsidRDefault="00475779" w:rsidP="00C061E7">
      <w:pPr>
        <w:rPr>
          <w:rFonts w:ascii="Franklin Gothic Book" w:hAnsi="Franklin Gothic Book"/>
        </w:rPr>
      </w:pPr>
    </w:p>
    <w:p w:rsidR="00C061E7" w:rsidRPr="00475779" w:rsidRDefault="00C061E7" w:rsidP="00C061E7">
      <w:pPr>
        <w:pBdr>
          <w:top w:val="single" w:sz="4" w:space="1" w:color="auto"/>
        </w:pBd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Signature of student(s) (only if this is notified on paper):</w:t>
      </w:r>
    </w:p>
    <w:p w:rsidR="00C061E7" w:rsidRDefault="00C061E7" w:rsidP="00C061E7">
      <w:pPr>
        <w:rPr>
          <w:rFonts w:ascii="Franklin Gothic Book" w:hAnsi="Franklin Gothic Book"/>
        </w:rPr>
      </w:pPr>
    </w:p>
    <w:p w:rsidR="00475779" w:rsidRPr="00475779" w:rsidRDefault="00475779" w:rsidP="00C061E7">
      <w:pPr>
        <w:rPr>
          <w:rFonts w:ascii="Franklin Gothic Book" w:hAnsi="Franklin Gothic Book"/>
        </w:rPr>
      </w:pPr>
    </w:p>
    <w:p w:rsidR="00C061E7" w:rsidRPr="00475779" w:rsidRDefault="00C061E7" w:rsidP="00C061E7">
      <w:pPr>
        <w:pBdr>
          <w:top w:val="single" w:sz="4" w:space="1" w:color="auto"/>
        </w:pBd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Date:</w:t>
      </w:r>
    </w:p>
    <w:p w:rsidR="00C061E7" w:rsidRDefault="00C061E7" w:rsidP="00C061E7">
      <w:pPr>
        <w:rPr>
          <w:rFonts w:ascii="Franklin Gothic Book" w:hAnsi="Franklin Gothic Book"/>
        </w:rPr>
      </w:pPr>
    </w:p>
    <w:p w:rsidR="00475779" w:rsidRPr="00475779" w:rsidRDefault="00475779" w:rsidP="00C061E7">
      <w:pPr>
        <w:rPr>
          <w:rFonts w:ascii="Franklin Gothic Book" w:hAnsi="Franklin Gothic Book"/>
        </w:rPr>
      </w:pPr>
    </w:p>
    <w:p w:rsidR="00C061E7" w:rsidRPr="00475779" w:rsidRDefault="00C061E7" w:rsidP="00C061E7">
      <w:pPr>
        <w:pBdr>
          <w:top w:val="single" w:sz="4" w:space="1" w:color="auto"/>
        </w:pBd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Although you do not need to provide a reason for cancellation, it would be helpful to know the reason as it may help us improve our services in the future:</w:t>
      </w:r>
    </w:p>
    <w:sectPr w:rsidR="00C061E7" w:rsidRPr="00475779" w:rsidSect="00C061E7">
      <w:pgSz w:w="11906" w:h="16838" w:code="9"/>
      <w:pgMar w:top="709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2FFA"/>
    <w:multiLevelType w:val="hybridMultilevel"/>
    <w:tmpl w:val="993E6A36"/>
    <w:lvl w:ilvl="0" w:tplc="F2E02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78"/>
    <w:rsid w:val="0003525C"/>
    <w:rsid w:val="000D23E2"/>
    <w:rsid w:val="00176CBF"/>
    <w:rsid w:val="001C3192"/>
    <w:rsid w:val="00297EE5"/>
    <w:rsid w:val="00475779"/>
    <w:rsid w:val="00717A78"/>
    <w:rsid w:val="008522C6"/>
    <w:rsid w:val="0087762A"/>
    <w:rsid w:val="008D1065"/>
    <w:rsid w:val="0092337F"/>
    <w:rsid w:val="00AD7CFA"/>
    <w:rsid w:val="00AF7378"/>
    <w:rsid w:val="00B17CA6"/>
    <w:rsid w:val="00C061E7"/>
    <w:rsid w:val="00C75506"/>
    <w:rsid w:val="00CF7417"/>
    <w:rsid w:val="00D00F8A"/>
    <w:rsid w:val="00D7236C"/>
    <w:rsid w:val="00D73EE4"/>
    <w:rsid w:val="00DD2552"/>
    <w:rsid w:val="00E73250"/>
    <w:rsid w:val="00E94F26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1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1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9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9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1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1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1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1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9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9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1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1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e.admissions@ice.c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73B3-E1A3-4712-A446-4FF17197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F152F57C.dotm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Baines</dc:creator>
  <cp:lastModifiedBy>Ellen Lee</cp:lastModifiedBy>
  <cp:revision>3</cp:revision>
  <dcterms:created xsi:type="dcterms:W3CDTF">2014-11-03T11:24:00Z</dcterms:created>
  <dcterms:modified xsi:type="dcterms:W3CDTF">2014-11-10T14:01:00Z</dcterms:modified>
</cp:coreProperties>
</file>